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72715" w:rsidRPr="00D74EAE" w:rsidP="00E54D00">
      <w:pPr>
        <w:spacing w:before="0"/>
        <w:rPr>
          <w:rFonts w:ascii="Tahoma" w:hAnsi="Tahoma" w:cs="Tahoma"/>
          <w:b/>
          <w:sz w:val="20"/>
          <w:szCs w:val="20"/>
        </w:rPr>
      </w:pPr>
    </w:p>
    <w:p w:rsidR="006D671C" w:rsidRPr="00D74EAE" w:rsidP="006D671C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(7.HAFTA)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20-24 EKİM 2025</w:t>
      </w:r>
    </w:p>
    <w:p w:rsidR="00172715" w:rsidRPr="00D74EAE" w:rsidP="006D671C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Millî Mücadele ve Atatürk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Hacı İbrahim Efendi: Mehmetçiğe Dikilen Botlar (Dinleme Metni)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T.4.1.3. Dinlediği/izlediği metni ana hatlarıyla anlatır.</w:t>
            </w:r>
          </w:p>
          <w:p w:rsidR="00172715" w:rsidRPr="00D74EAE" w:rsidP="005A1698">
            <w:pPr>
              <w:pStyle w:val="NoSpacing"/>
            </w:pPr>
            <w:r w:rsidRPr="00D74EAE">
              <w:t>T.4.1.4. Dinlediklerinde/izlediklerinde geçen, bilmediği kelimelerin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T.4.1.5. Dinlediklerinin/izlediklerinin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T.4.1.6. Dinlediklerinin/izlediklerinin ana fikrini/ana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T.4.1.7. Dinlediklerine/izlediklerine yönelik sorulara cevap verir.</w:t>
            </w:r>
          </w:p>
          <w:p w:rsidR="00172715" w:rsidRPr="00D74EAE" w:rsidP="005A1698">
            <w:pPr>
              <w:pStyle w:val="NoSpacing"/>
            </w:pPr>
            <w:r w:rsidRPr="00D74EAE">
              <w:t>T.4.1.9. Dinledikleriyle/izledikleriyle ilgili görüşlerini ifade eder.</w:t>
            </w:r>
          </w:p>
          <w:p w:rsidR="00172715" w:rsidRPr="00D74EAE" w:rsidP="005A1698">
            <w:pPr>
              <w:pStyle w:val="NoSpacing"/>
            </w:pPr>
            <w:r w:rsidRPr="00D74EAE">
              <w:t>T.4.1.11. Dinlediklerinin/izlediklerinin içeriğini değerlendirir.</w:t>
            </w:r>
          </w:p>
          <w:p w:rsidR="00172715" w:rsidRPr="00D74EAE" w:rsidP="005A1698">
            <w:pPr>
              <w:pStyle w:val="NoSpacing"/>
            </w:pPr>
            <w:r w:rsidRPr="00D74EAE">
              <w:t>T.4.1.12. Dinleme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T.4.3.10. Okuduğu metindeki gerçek, mecaz ve terim anlamlı sözcükleri belirler.</w:t>
            </w:r>
          </w:p>
          <w:p w:rsidR="00172715" w:rsidRPr="00D74EAE" w:rsidP="005A1698">
            <w:pPr>
              <w:pStyle w:val="NoSpacing"/>
            </w:pPr>
            <w:r w:rsidRPr="00D74EAE">
              <w:t>T.4.4.1. Şiir yazar.</w:t>
            </w:r>
          </w:p>
          <w:p w:rsidR="00172715" w:rsidRPr="00D74EAE" w:rsidP="005A1698">
            <w:pPr>
              <w:pStyle w:val="NoSpacing"/>
            </w:pPr>
            <w:r w:rsidRPr="00D74EAE">
              <w:t>T.4.4.3. Hikâye edici metin yazar.</w:t>
            </w:r>
          </w:p>
          <w:p w:rsidR="00172715" w:rsidRPr="00D74EAE" w:rsidP="005A1698">
            <w:pPr>
              <w:pStyle w:val="NoSpacing"/>
            </w:pPr>
            <w:r w:rsidRPr="00D74EAE">
              <w:t>T.4.4.9. Formları yönergelerine uygun doldurur.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Hacı İbrahim Efendi: Mehmetçiğe Dikilen Botlar (Dinleme Metni)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Yardımlaşma niçin önemlidir? Sorusu ile dikkat çekilir-Sohbet edilir.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</w:rPr>
              <w:t xml:space="preserve">Metnin başlığı okunup görseller incelenir. Metnin konusu tahmin edip söylenir. 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</w:rPr>
              <w:t>“</w:t>
            </w:r>
            <w:r w:rsidRPr="00D74EAE">
              <w:rPr>
                <w:rFonts w:ascii="Tahoma" w:hAnsi="Tahoma" w:cs="Tahoma"/>
                <w:b/>
              </w:rPr>
              <w:t xml:space="preserve">Hacı İbrahim Efendi: Mehmetçiğe Dikilen Botlar (Dinleme Metni) </w:t>
            </w:r>
            <w:r w:rsidRPr="00D74EAE">
              <w:rPr>
                <w:rFonts w:ascii="Tahoma" w:hAnsi="Tahoma" w:cs="Tahoma"/>
              </w:rPr>
              <w:t>dinletilir.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</w:rPr>
              <w:t>Anlama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59) Bilinmeyen kelimeler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59) Metne ait sorular cevaplanır. Yazma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60) Konu ve ana fikir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61) İşaretleme ve boyama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62) Şiir ve hikaye yazma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63) Gerçek ve mecaz anlam etkinliği yapılır.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6D671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  Olay, şahıs, varlık kadrosu ve mekâna yönelik sorular (ne, kim, nerede, nasıl, neden ve ne zaman) yöneltilir.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FB18ED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FB18ED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FB18ED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FB18ED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FB18ED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5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